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E1" w:rsidRPr="00EF10E1" w:rsidRDefault="00EF10E1" w:rsidP="00EF10E1">
      <w:pPr>
        <w:tabs>
          <w:tab w:val="left" w:pos="2160"/>
        </w:tabs>
        <w:rPr>
          <w:rFonts w:ascii="Times New Roman" w:hAnsi="Times New Roman" w:cs="Times New Roman"/>
          <w:sz w:val="28"/>
          <w:u w:val="single"/>
        </w:rPr>
      </w:pPr>
      <w:r w:rsidRPr="00EF10E1">
        <w:rPr>
          <w:rFonts w:ascii="Times New Roman" w:hAnsi="Times New Roman" w:cs="Times New Roman"/>
          <w:sz w:val="28"/>
          <w:u w:val="single"/>
        </w:rPr>
        <w:t xml:space="preserve">Русский язык </w:t>
      </w:r>
      <w:r w:rsidRPr="00EF10E1">
        <w:rPr>
          <w:rFonts w:ascii="Times New Roman" w:hAnsi="Times New Roman" w:cs="Times New Roman"/>
          <w:sz w:val="28"/>
        </w:rPr>
        <w:t xml:space="preserve"> </w:t>
      </w:r>
      <w:r w:rsidRPr="00EF10E1">
        <w:rPr>
          <w:rFonts w:ascii="Times New Roman" w:hAnsi="Times New Roman" w:cs="Times New Roman"/>
          <w:sz w:val="28"/>
        </w:rPr>
        <w:tab/>
      </w:r>
    </w:p>
    <w:p w:rsidR="00000000" w:rsidRDefault="00EF10E1">
      <w:pPr>
        <w:rPr>
          <w:rFonts w:ascii="Times New Roman" w:hAnsi="Times New Roman" w:cs="Times New Roman"/>
          <w:sz w:val="28"/>
        </w:rPr>
      </w:pPr>
      <w:r w:rsidRPr="00EF10E1">
        <w:rPr>
          <w:rFonts w:ascii="Times New Roman" w:hAnsi="Times New Roman" w:cs="Times New Roman"/>
          <w:sz w:val="28"/>
        </w:rPr>
        <w:t xml:space="preserve">Тетрадь №1 с.79-81 № 78-79; </w:t>
      </w:r>
      <w:r>
        <w:rPr>
          <w:rFonts w:ascii="Times New Roman" w:hAnsi="Times New Roman" w:cs="Times New Roman"/>
          <w:sz w:val="28"/>
        </w:rPr>
        <w:t xml:space="preserve">  </w:t>
      </w:r>
      <w:r w:rsidRPr="00EF10E1">
        <w:rPr>
          <w:rFonts w:ascii="Times New Roman" w:hAnsi="Times New Roman" w:cs="Times New Roman"/>
          <w:sz w:val="28"/>
        </w:rPr>
        <w:t>с.84-85 № 82-83</w:t>
      </w:r>
      <w:r>
        <w:rPr>
          <w:rFonts w:ascii="Times New Roman" w:hAnsi="Times New Roman" w:cs="Times New Roman"/>
          <w:sz w:val="28"/>
        </w:rPr>
        <w:t>(делать в печатной тетради)</w:t>
      </w:r>
    </w:p>
    <w:p w:rsidR="00EF10E1" w:rsidRDefault="00EF10E1">
      <w:pPr>
        <w:rPr>
          <w:rFonts w:ascii="Times New Roman" w:hAnsi="Times New Roman" w:cs="Times New Roman"/>
          <w:sz w:val="28"/>
        </w:rPr>
      </w:pPr>
    </w:p>
    <w:p w:rsidR="00EF10E1" w:rsidRDefault="00EF10E1">
      <w:pPr>
        <w:rPr>
          <w:rFonts w:ascii="Times New Roman" w:hAnsi="Times New Roman" w:cs="Times New Roman"/>
          <w:sz w:val="28"/>
          <w:u w:val="single"/>
        </w:rPr>
      </w:pPr>
      <w:r w:rsidRPr="00EF10E1">
        <w:rPr>
          <w:rFonts w:ascii="Times New Roman" w:hAnsi="Times New Roman" w:cs="Times New Roman"/>
          <w:sz w:val="28"/>
          <w:u w:val="single"/>
        </w:rPr>
        <w:t>Математика</w:t>
      </w:r>
    </w:p>
    <w:p w:rsidR="00EF10E1" w:rsidRPr="00EF10E1" w:rsidRDefault="00EF10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 с.108-109 № 276, 377, 378, 382, 383(делать в тонкой тетради с чертежами).</w:t>
      </w:r>
    </w:p>
    <w:p w:rsidR="00EF10E1" w:rsidRPr="00EF10E1" w:rsidRDefault="00EF10E1">
      <w:pPr>
        <w:rPr>
          <w:rFonts w:ascii="Times New Roman" w:hAnsi="Times New Roman" w:cs="Times New Roman"/>
          <w:sz w:val="28"/>
        </w:rPr>
      </w:pPr>
    </w:p>
    <w:sectPr w:rsidR="00EF10E1" w:rsidRPr="00EF1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10E1"/>
    <w:rsid w:val="00EF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>МАОУ11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2</cp:revision>
  <dcterms:created xsi:type="dcterms:W3CDTF">2017-01-17T04:40:00Z</dcterms:created>
  <dcterms:modified xsi:type="dcterms:W3CDTF">2017-01-17T04:44:00Z</dcterms:modified>
</cp:coreProperties>
</file>